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05289B" w:rsidP="00FB3CD5">
      <w:pPr>
        <w:jc w:val="center"/>
      </w:pPr>
      <w:r w:rsidRPr="0005289B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700288668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0017B4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Lloji i diplomës :  Bachelor , Master profesional ose Shkencor në Shkencat Ekonomike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331B27" w:rsidRDefault="00283EF5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2 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(dy 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</w:t>
      </w:r>
      <w:r w:rsidR="00D859B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në Sektorin e Auditit të Brëndëshëm </w:t>
      </w:r>
      <w:r w:rsidR="00DA10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D3EA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-  Kategoria IV - a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B13E5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Vetëm në rast se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Lev</w:t>
      </w:r>
      <w:r w:rsidR="00B13E5C">
        <w:rPr>
          <w:rFonts w:ascii="Times New Roman" w:eastAsia="MS Mincho" w:hAnsi="Times New Roman" w:cs="Times New Roman"/>
          <w:sz w:val="24"/>
          <w:szCs w:val="24"/>
        </w:rPr>
        <w:t>izje</w:t>
      </w:r>
      <w:proofErr w:type="spellEnd"/>
      <w:r w:rsidR="00B13E5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13E5C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13E5C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="00B13E5C">
        <w:rPr>
          <w:rFonts w:ascii="Times New Roman" w:eastAsia="MS Mincho" w:hAnsi="Times New Roman" w:cs="Times New Roman"/>
          <w:sz w:val="24"/>
          <w:szCs w:val="24"/>
        </w:rPr>
        <w:t xml:space="preserve"> 15.12.2021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B13E5C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3B4D9F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 punë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</w:t>
      </w:r>
      <w:r w:rsidR="006F67F5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D859B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për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pozicionin/et  si më sipër është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634A52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171D0" w:rsidRDefault="00B171D0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njohi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rrespektojne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ushtrojnë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veprimtarinë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audituese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me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nenligjore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standartet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ndërkombetare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pranuara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brëndshëm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ushtrojnë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859B7">
        <w:rPr>
          <w:rFonts w:ascii="Times New Roman" w:hAnsi="Times New Roman" w:cs="Times New Roman"/>
          <w:sz w:val="24"/>
          <w:szCs w:val="24"/>
        </w:rPr>
        <w:t>funksionet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</w:t>
      </w:r>
      <w:proofErr w:type="gram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mënyre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objektive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profesionalizëm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>.</w:t>
      </w: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veprojnë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Kodin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Kartën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konfidencialitetin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audituesin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brëndshëm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kryejnë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auditime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859B7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pavarur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duke u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udhëhequr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interesi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forcuar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besimin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ndershmërinë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paanësine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efektivitetin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>.</w:t>
      </w: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ruaj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konfidencialitetin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fakteve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rasteve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gjetura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kryerjes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ruajnë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dokumentet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angazhim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auditimi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rrjedhin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ligjet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drejtat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përdorimit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arkivimit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zyrtar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>.</w:t>
      </w: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përditësojnë</w:t>
      </w:r>
      <w:proofErr w:type="spellEnd"/>
      <w:proofErr w:type="gram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rrugullisht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aftësitë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përdorin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ato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efikasitet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garantuar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cilësinë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japin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rekomandime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njësinë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audituar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përmirësimin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veprimtarisë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efiktivitetin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sistemit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brëndshëm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masat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duhen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konstatimit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demeve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ulur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mundësinë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përsëritjes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D859B7" w:rsidRPr="00D859B7" w:rsidRDefault="00D859B7" w:rsidP="00D859B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rraportojnë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859B7">
        <w:rPr>
          <w:rFonts w:ascii="Times New Roman" w:hAnsi="Times New Roman" w:cs="Times New Roman"/>
          <w:sz w:val="24"/>
          <w:szCs w:val="24"/>
        </w:rPr>
        <w:t>menjëherë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drejtuesit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auditimit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zbulohen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parregullsi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veprime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audituesve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brëndshëm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përbëjnë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vepër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9B7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D859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59B7" w:rsidRPr="00EB5799" w:rsidRDefault="00D859B7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859B7" w:rsidRPr="00EB5799" w:rsidRDefault="00D859B7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859B7" w:rsidRPr="00EB5799" w:rsidRDefault="00D859B7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Pr="00EB5799" w:rsidRDefault="00D859B7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,Master Shkencor në</w:t>
      </w:r>
      <w:r w:rsidR="00D70AD7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Ekonomike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859B7" w:rsidRPr="00EB5799" w:rsidRDefault="00D859B7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B13E5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15/12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D66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D859B7" w:rsidRPr="00EB5799" w:rsidRDefault="00D859B7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B13E5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D66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kandidatët paraqiten 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859B7" w:rsidRPr="00EB5799" w:rsidRDefault="00D859B7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AB5D8E" w:rsidRDefault="00AB5D8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AB5D8E" w:rsidRDefault="00AB5D8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 Nr. 9936, datë 26/06/2008, “Pë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axhimin e sistemit buxhetor në Republikën e Shqipërisë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10196, datë 08/07/2010,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min financiar dhe kontrollin “ </w:t>
      </w:r>
    </w:p>
    <w:p w:rsidR="005279A9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9228, date 29/04/2004,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kontabilitetin dhe pasqyrat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financiare “ </w:t>
      </w:r>
    </w:p>
    <w:p w:rsidR="003A2D43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igje të tjera që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e menaxhimit financiar.</w:t>
      </w:r>
    </w:p>
    <w:p w:rsidR="006270AE" w:rsidRPr="00EB5799" w:rsidRDefault="006270AE" w:rsidP="006270A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9B7" w:rsidRPr="00EB5799" w:rsidRDefault="00D859B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Totali i pikëve për këtë vlerësim është  40 pikë .</w:t>
      </w: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B13E5C">
        <w:rPr>
          <w:rFonts w:ascii="Times New Roman" w:eastAsia="MS Mincho" w:hAnsi="Times New Roman" w:cs="Times New Roman"/>
          <w:sz w:val="24"/>
          <w:szCs w:val="24"/>
          <w:lang w:val="it-IT"/>
        </w:rPr>
        <w:t>17/12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71687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6961C3" w:rsidRDefault="006961C3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Pr="00EB5799" w:rsidRDefault="006961C3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P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</w:t>
      </w:r>
      <w:r w:rsidR="003D665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="003D665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8F5933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Pr="008F5933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EC130C" w:rsidRPr="000A2A2B" w:rsidRDefault="001B1961" w:rsidP="00EC13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2B615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Eksperienca në punë të  mëparë</w:t>
      </w:r>
      <w:r w:rsidR="00CC0758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(përbë</w:t>
      </w:r>
      <w:r w:rsidR="00CC0758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Pr="00EB5799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EB57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B13E5C">
        <w:rPr>
          <w:rFonts w:ascii="Times New Roman" w:eastAsia="Batang" w:hAnsi="Times New Roman" w:cs="Times New Roman"/>
          <w:b/>
          <w:sz w:val="24"/>
          <w:szCs w:val="24"/>
          <w:lang w:val="sq-AL"/>
        </w:rPr>
        <w:t>20/12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3D6651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21 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me</w:t>
      </w:r>
      <w:r w:rsidR="003D665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 poste ose në Njësinë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Menaxhimit </w:t>
      </w:r>
      <w:r w:rsidR="003D665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D6651">
        <w:rPr>
          <w:rFonts w:ascii="Times New Roman" w:eastAsia="Batang" w:hAnsi="Times New Roman" w:cs="Times New Roman"/>
          <w:sz w:val="24"/>
          <w:szCs w:val="24"/>
          <w:lang w:val="sq-AL"/>
        </w:rPr>
        <w:t>Burimeve Njerezore pranë Bashkisë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B13E5C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6961C3" w:rsidRPr="00EB5799" w:rsidRDefault="006961C3" w:rsidP="006961C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i</w:t>
      </w:r>
      <w:r w:rsidR="00D706F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9936, date 26/06/2008, “Pë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enaxhimin e sistemit buxhetor në Republikën e Shqipërisë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5279A9" w:rsidRPr="00EB5799" w:rsidRDefault="000D1C31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 10196, datë 08/07/2010, “ Pë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menaxhimin financiar dhe kontrollin “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Ligji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9228, date 29/04/2004, “ Per kontabilitetin dhe pasqyrat financiare “ ;</w:t>
      </w:r>
    </w:p>
    <w:p w:rsidR="005279A9" w:rsidRPr="00EB5799" w:rsidRDefault="00D706FC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tjera që 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menaxhimit financiar. </w:t>
      </w:r>
    </w:p>
    <w:p w:rsidR="002123F3" w:rsidRPr="006961C3" w:rsidRDefault="00D706FC" w:rsidP="002123F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tjera të cilat veprojnë në organizimin dhe funksionimin e qeverisjes vendore.</w:t>
      </w:r>
    </w:p>
    <w:p w:rsidR="00C52A42" w:rsidRDefault="00C52A42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6961C3" w:rsidRPr="00EB5799" w:rsidRDefault="006961C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B13E5C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6961C3" w:rsidRDefault="006961C3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6961C3" w:rsidRPr="00EB5799" w:rsidRDefault="00D40B05" w:rsidP="00D40B05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6961C3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7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2049C"/>
    <w:multiLevelType w:val="hybridMultilevel"/>
    <w:tmpl w:val="5B1496C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D41734"/>
    <w:multiLevelType w:val="hybridMultilevel"/>
    <w:tmpl w:val="83A27960"/>
    <w:lvl w:ilvl="0" w:tplc="E83E2F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5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6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2"/>
  </w:num>
  <w:num w:numId="5">
    <w:abstractNumId w:val="7"/>
  </w:num>
  <w:num w:numId="6">
    <w:abstractNumId w:val="26"/>
  </w:num>
  <w:num w:numId="7">
    <w:abstractNumId w:val="23"/>
  </w:num>
  <w:num w:numId="8">
    <w:abstractNumId w:val="16"/>
  </w:num>
  <w:num w:numId="9">
    <w:abstractNumId w:val="22"/>
  </w:num>
  <w:num w:numId="10">
    <w:abstractNumId w:val="19"/>
  </w:num>
  <w:num w:numId="11">
    <w:abstractNumId w:val="20"/>
  </w:num>
  <w:num w:numId="12">
    <w:abstractNumId w:val="18"/>
  </w:num>
  <w:num w:numId="13">
    <w:abstractNumId w:val="28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3"/>
  </w:num>
  <w:num w:numId="19">
    <w:abstractNumId w:val="20"/>
  </w:num>
  <w:num w:numId="20">
    <w:abstractNumId w:val="21"/>
  </w:num>
  <w:num w:numId="21">
    <w:abstractNumId w:val="2"/>
  </w:num>
  <w:num w:numId="22">
    <w:abstractNumId w:val="24"/>
  </w:num>
  <w:num w:numId="23">
    <w:abstractNumId w:val="0"/>
  </w:num>
  <w:num w:numId="24">
    <w:abstractNumId w:val="6"/>
  </w:num>
  <w:num w:numId="25">
    <w:abstractNumId w:val="4"/>
  </w:num>
  <w:num w:numId="26">
    <w:abstractNumId w:val="5"/>
  </w:num>
  <w:num w:numId="27">
    <w:abstractNumId w:val="25"/>
  </w:num>
  <w:num w:numId="28">
    <w:abstractNumId w:val="10"/>
  </w:num>
  <w:num w:numId="29">
    <w:abstractNumId w:val="14"/>
  </w:num>
  <w:num w:numId="30">
    <w:abstractNumId w:val="27"/>
  </w:num>
  <w:num w:numId="31">
    <w:abstractNumId w:val="15"/>
  </w:num>
  <w:num w:numId="32">
    <w:abstractNumId w:val="9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17B4"/>
    <w:rsid w:val="00004A0B"/>
    <w:rsid w:val="00017199"/>
    <w:rsid w:val="00025C1A"/>
    <w:rsid w:val="00042D1B"/>
    <w:rsid w:val="0005289B"/>
    <w:rsid w:val="00054FFC"/>
    <w:rsid w:val="000621BE"/>
    <w:rsid w:val="00067547"/>
    <w:rsid w:val="000800A2"/>
    <w:rsid w:val="000A2A2B"/>
    <w:rsid w:val="000B4117"/>
    <w:rsid w:val="000B78C0"/>
    <w:rsid w:val="000C21AC"/>
    <w:rsid w:val="000D1C31"/>
    <w:rsid w:val="000E1E66"/>
    <w:rsid w:val="000E2FC3"/>
    <w:rsid w:val="000E3261"/>
    <w:rsid w:val="000F0FBD"/>
    <w:rsid w:val="000F5ADE"/>
    <w:rsid w:val="00135B61"/>
    <w:rsid w:val="001A3D05"/>
    <w:rsid w:val="001B1961"/>
    <w:rsid w:val="001D3EA9"/>
    <w:rsid w:val="002123F3"/>
    <w:rsid w:val="00215DF5"/>
    <w:rsid w:val="002176FB"/>
    <w:rsid w:val="00221412"/>
    <w:rsid w:val="002469A1"/>
    <w:rsid w:val="0026619C"/>
    <w:rsid w:val="00283EF5"/>
    <w:rsid w:val="002939DB"/>
    <w:rsid w:val="002B452C"/>
    <w:rsid w:val="002B6121"/>
    <w:rsid w:val="002B6151"/>
    <w:rsid w:val="002C1FEE"/>
    <w:rsid w:val="002F3A3F"/>
    <w:rsid w:val="003059CB"/>
    <w:rsid w:val="0032257F"/>
    <w:rsid w:val="00331B27"/>
    <w:rsid w:val="003338F7"/>
    <w:rsid w:val="00357F02"/>
    <w:rsid w:val="00360CE4"/>
    <w:rsid w:val="00375632"/>
    <w:rsid w:val="003A2D43"/>
    <w:rsid w:val="003B2E48"/>
    <w:rsid w:val="003B4D9F"/>
    <w:rsid w:val="003D6651"/>
    <w:rsid w:val="003E6835"/>
    <w:rsid w:val="00404581"/>
    <w:rsid w:val="00410F68"/>
    <w:rsid w:val="00411950"/>
    <w:rsid w:val="00444F9F"/>
    <w:rsid w:val="00455AA8"/>
    <w:rsid w:val="004873CA"/>
    <w:rsid w:val="00493372"/>
    <w:rsid w:val="004C48FC"/>
    <w:rsid w:val="004D7FDB"/>
    <w:rsid w:val="004E29E9"/>
    <w:rsid w:val="00502CF6"/>
    <w:rsid w:val="00515A28"/>
    <w:rsid w:val="005279A9"/>
    <w:rsid w:val="00535E23"/>
    <w:rsid w:val="005637B9"/>
    <w:rsid w:val="00584575"/>
    <w:rsid w:val="005A5919"/>
    <w:rsid w:val="005B5550"/>
    <w:rsid w:val="005E10AC"/>
    <w:rsid w:val="00601972"/>
    <w:rsid w:val="0062155E"/>
    <w:rsid w:val="00621DA2"/>
    <w:rsid w:val="0062435B"/>
    <w:rsid w:val="006270AE"/>
    <w:rsid w:val="00634A52"/>
    <w:rsid w:val="006806F7"/>
    <w:rsid w:val="006823C6"/>
    <w:rsid w:val="00686F47"/>
    <w:rsid w:val="006961C3"/>
    <w:rsid w:val="006A1046"/>
    <w:rsid w:val="006C02CB"/>
    <w:rsid w:val="006C5D77"/>
    <w:rsid w:val="006F67F5"/>
    <w:rsid w:val="00716871"/>
    <w:rsid w:val="00731F7E"/>
    <w:rsid w:val="0073254A"/>
    <w:rsid w:val="00733A7D"/>
    <w:rsid w:val="00746C6A"/>
    <w:rsid w:val="00775D8D"/>
    <w:rsid w:val="007810CE"/>
    <w:rsid w:val="007811B8"/>
    <w:rsid w:val="00791369"/>
    <w:rsid w:val="00831D76"/>
    <w:rsid w:val="00851EA1"/>
    <w:rsid w:val="00854E0D"/>
    <w:rsid w:val="00887447"/>
    <w:rsid w:val="008A24B1"/>
    <w:rsid w:val="008B3B6B"/>
    <w:rsid w:val="008C25BF"/>
    <w:rsid w:val="008F1568"/>
    <w:rsid w:val="008F5933"/>
    <w:rsid w:val="00902203"/>
    <w:rsid w:val="00905314"/>
    <w:rsid w:val="009073B2"/>
    <w:rsid w:val="00920ED5"/>
    <w:rsid w:val="00923BD5"/>
    <w:rsid w:val="00942B96"/>
    <w:rsid w:val="00974BC2"/>
    <w:rsid w:val="009E0234"/>
    <w:rsid w:val="009E1E01"/>
    <w:rsid w:val="00A11689"/>
    <w:rsid w:val="00A2719A"/>
    <w:rsid w:val="00A34F19"/>
    <w:rsid w:val="00A553AD"/>
    <w:rsid w:val="00A66D0E"/>
    <w:rsid w:val="00A90D63"/>
    <w:rsid w:val="00A918E5"/>
    <w:rsid w:val="00A96361"/>
    <w:rsid w:val="00AB5D8E"/>
    <w:rsid w:val="00AC49C5"/>
    <w:rsid w:val="00AD05B6"/>
    <w:rsid w:val="00B013AE"/>
    <w:rsid w:val="00B13E5C"/>
    <w:rsid w:val="00B171D0"/>
    <w:rsid w:val="00B226FB"/>
    <w:rsid w:val="00B31CC4"/>
    <w:rsid w:val="00B41248"/>
    <w:rsid w:val="00B418ED"/>
    <w:rsid w:val="00B439E6"/>
    <w:rsid w:val="00B45B16"/>
    <w:rsid w:val="00B51949"/>
    <w:rsid w:val="00B966E7"/>
    <w:rsid w:val="00BA4F49"/>
    <w:rsid w:val="00BA51E8"/>
    <w:rsid w:val="00BB1F0D"/>
    <w:rsid w:val="00BB36CB"/>
    <w:rsid w:val="00BB3FA4"/>
    <w:rsid w:val="00BE7F7B"/>
    <w:rsid w:val="00C15911"/>
    <w:rsid w:val="00C27365"/>
    <w:rsid w:val="00C521C8"/>
    <w:rsid w:val="00C52A42"/>
    <w:rsid w:val="00C62AB8"/>
    <w:rsid w:val="00C64BF1"/>
    <w:rsid w:val="00C76968"/>
    <w:rsid w:val="00C86D42"/>
    <w:rsid w:val="00C876B3"/>
    <w:rsid w:val="00C92130"/>
    <w:rsid w:val="00CB16E0"/>
    <w:rsid w:val="00CB2DF6"/>
    <w:rsid w:val="00CB6019"/>
    <w:rsid w:val="00CC0758"/>
    <w:rsid w:val="00CC6B46"/>
    <w:rsid w:val="00CE1A80"/>
    <w:rsid w:val="00CE5A9B"/>
    <w:rsid w:val="00D01E78"/>
    <w:rsid w:val="00D07EC0"/>
    <w:rsid w:val="00D15BE0"/>
    <w:rsid w:val="00D40B05"/>
    <w:rsid w:val="00D42CF9"/>
    <w:rsid w:val="00D534B9"/>
    <w:rsid w:val="00D62269"/>
    <w:rsid w:val="00D657E7"/>
    <w:rsid w:val="00D706FC"/>
    <w:rsid w:val="00D70AD7"/>
    <w:rsid w:val="00D84437"/>
    <w:rsid w:val="00D859B7"/>
    <w:rsid w:val="00D85B51"/>
    <w:rsid w:val="00D85BAB"/>
    <w:rsid w:val="00DA10D2"/>
    <w:rsid w:val="00DA7202"/>
    <w:rsid w:val="00DB17E1"/>
    <w:rsid w:val="00DB7C4D"/>
    <w:rsid w:val="00DC7870"/>
    <w:rsid w:val="00DD15EE"/>
    <w:rsid w:val="00E20A92"/>
    <w:rsid w:val="00E2587B"/>
    <w:rsid w:val="00E30B9B"/>
    <w:rsid w:val="00E40B4F"/>
    <w:rsid w:val="00E41948"/>
    <w:rsid w:val="00E43003"/>
    <w:rsid w:val="00E628CE"/>
    <w:rsid w:val="00E7203F"/>
    <w:rsid w:val="00E841B3"/>
    <w:rsid w:val="00E849A3"/>
    <w:rsid w:val="00EB5799"/>
    <w:rsid w:val="00EC130C"/>
    <w:rsid w:val="00EF4A83"/>
    <w:rsid w:val="00F06F54"/>
    <w:rsid w:val="00F11709"/>
    <w:rsid w:val="00F22D3C"/>
    <w:rsid w:val="00F5243D"/>
    <w:rsid w:val="00F53F9D"/>
    <w:rsid w:val="00F63DF0"/>
    <w:rsid w:val="00F71993"/>
    <w:rsid w:val="00FA3F9E"/>
    <w:rsid w:val="00FB3CD5"/>
    <w:rsid w:val="00FC0CD8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2021-10-27T10:07:00Z</cp:lastPrinted>
  <dcterms:created xsi:type="dcterms:W3CDTF">2021-11-02T07:19:00Z</dcterms:created>
  <dcterms:modified xsi:type="dcterms:W3CDTF">2021-12-06T08:38:00Z</dcterms:modified>
</cp:coreProperties>
</file>